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09B" w:rsidRDefault="00B97429">
      <w:pPr>
        <w:spacing w:before="120" w:after="40"/>
        <w:jc w:val="center"/>
      </w:pPr>
      <w:r>
        <w:rPr>
          <w:b/>
          <w:bCs/>
          <w:color w:val="1F3864"/>
          <w:sz w:val="36"/>
          <w:szCs w:val="36"/>
        </w:rPr>
        <w:t>Compte rendu du Conseil d'école n°3</w:t>
      </w:r>
    </w:p>
    <w:p w:rsidR="003A009B" w:rsidRDefault="00B97429">
      <w:pPr>
        <w:spacing w:after="20"/>
        <w:jc w:val="center"/>
      </w:pPr>
      <w:r>
        <w:rPr>
          <w:b/>
          <w:bCs/>
          <w:sz w:val="24"/>
          <w:szCs w:val="24"/>
        </w:rPr>
        <w:t xml:space="preserve">Jeudi </w:t>
      </w:r>
      <w:r w:rsidR="00252FBC">
        <w:rPr>
          <w:b/>
          <w:bCs/>
          <w:sz w:val="24"/>
          <w:szCs w:val="24"/>
        </w:rPr>
        <w:t>18</w:t>
      </w:r>
      <w:r>
        <w:rPr>
          <w:b/>
          <w:bCs/>
          <w:sz w:val="24"/>
          <w:szCs w:val="24"/>
        </w:rPr>
        <w:t xml:space="preserve"> juin 2026</w:t>
      </w:r>
    </w:p>
    <w:p w:rsidR="003A009B" w:rsidRDefault="00B97429">
      <w:pPr>
        <w:spacing w:after="240"/>
        <w:jc w:val="center"/>
        <w:rPr>
          <w:i/>
          <w:iCs/>
          <w:color w:val="595959"/>
          <w:sz w:val="20"/>
          <w:szCs w:val="20"/>
        </w:rPr>
      </w:pPr>
      <w:r>
        <w:rPr>
          <w:i/>
          <w:iCs/>
          <w:color w:val="595959"/>
          <w:sz w:val="20"/>
          <w:szCs w:val="20"/>
        </w:rPr>
        <w:t>Troisième et dernier conseil de l'année — bilan de l'année écoulée et perspectives</w:t>
      </w:r>
    </w:p>
    <w:p w:rsidR="00252FBC" w:rsidRDefault="00252FBC" w:rsidP="00252FBC">
      <w:pPr>
        <w:spacing w:after="240"/>
      </w:pPr>
      <w:bookmarkStart w:id="0" w:name="_GoBack"/>
      <w:bookmarkEnd w:id="0"/>
    </w:p>
    <w:p w:rsidR="003A009B" w:rsidRDefault="00B97429">
      <w:pPr>
        <w:spacing w:after="160" w:line="276" w:lineRule="auto"/>
        <w:jc w:val="both"/>
      </w:pPr>
      <w:r>
        <w:t>Réunis pour ce dernier conseil de l'année scolaire, l'équipe enseignante, les représentants de la municipalité et les parents élus ont dressé ensemble le bilan d'une année riche en projets. Ce compte rendu reprend l'ensemble des points évoqués et donne que</w:t>
      </w:r>
      <w:r>
        <w:t>lques perspectives pour la rentrée à venir. Au-delà des chiffres et des dispositifs, c'est avant tout l'image d'une école vivante, engagée et solidaire qui ressort de ces échanges.</w:t>
      </w:r>
    </w:p>
    <w:p w:rsidR="003A009B" w:rsidRDefault="00B97429">
      <w:pPr>
        <w:pStyle w:val="Titre1"/>
      </w:pPr>
      <w:r>
        <w:t>1. Effectifs, structure et préparation de la rentrée</w:t>
      </w:r>
    </w:p>
    <w:p w:rsidR="003A009B" w:rsidRDefault="00B97429">
      <w:pPr>
        <w:spacing w:after="160" w:line="276" w:lineRule="auto"/>
        <w:jc w:val="both"/>
      </w:pPr>
      <w:r>
        <w:t xml:space="preserve">L'école accueillera </w:t>
      </w:r>
      <w:r>
        <w:rPr>
          <w:b/>
          <w:bCs/>
        </w:rPr>
        <w:t>14</w:t>
      </w:r>
      <w:r>
        <w:rPr>
          <w:b/>
          <w:bCs/>
        </w:rPr>
        <w:t>4 élèves à la rentrée prochaine</w:t>
      </w:r>
      <w:r>
        <w:t xml:space="preserve">. Il s'agit de l'effectif le plus bas enregistré depuis dix ans. Cette baisse, qui suit une tendance observée dans plusieurs écoles du centre de Paris, conduira mécaniquement l'école à </w:t>
      </w:r>
      <w:r>
        <w:rPr>
          <w:b/>
          <w:bCs/>
        </w:rPr>
        <w:t>passer de sept à six classes</w:t>
      </w:r>
      <w:r>
        <w:t>. L'équipe r</w:t>
      </w:r>
      <w:r>
        <w:t>este attentive à ce que cette nouvelle organisation préserve de bonnes conditions d'apprentissage pour tous.</w:t>
      </w:r>
    </w:p>
    <w:p w:rsidR="003A009B" w:rsidRDefault="00B97429">
      <w:pPr>
        <w:spacing w:after="160" w:line="276" w:lineRule="auto"/>
        <w:jc w:val="both"/>
      </w:pPr>
      <w:r>
        <w:t xml:space="preserve">Cette rentrée sera aussi marquée par le </w:t>
      </w:r>
      <w:r>
        <w:rPr>
          <w:b/>
          <w:bCs/>
        </w:rPr>
        <w:t>départ de la maîtresse d'ULIS</w:t>
      </w:r>
      <w:r>
        <w:t>. L'ensemble de l'équipe tient à la remercier chaleureusement pour son engagem</w:t>
      </w:r>
      <w:r>
        <w:t>ent et la qualité de son travail auprès des élèves du dispositif, qu'elle a accompagnés avec beaucoup d'attention tout au long de ces années.</w:t>
      </w:r>
    </w:p>
    <w:p w:rsidR="003A009B" w:rsidRDefault="00B97429">
      <w:pPr>
        <w:spacing w:after="160" w:line="276" w:lineRule="auto"/>
        <w:jc w:val="both"/>
      </w:pPr>
      <w:r>
        <w:t xml:space="preserve">Plusieurs raisons permettent toutefois d'envisager l'avenir avec sérénité. La </w:t>
      </w:r>
      <w:r>
        <w:rPr>
          <w:b/>
          <w:bCs/>
        </w:rPr>
        <w:t>livraison de logements</w:t>
      </w:r>
      <w:r>
        <w:t xml:space="preserve"> attendue rue </w:t>
      </w:r>
      <w:r>
        <w:t xml:space="preserve">d'Aboukir et rue de la Jussienne devrait, dans les années à venir, faire évoluer favorablement les effectifs. Par ailleurs, il est important de rappeler que </w:t>
      </w:r>
      <w:r>
        <w:rPr>
          <w:b/>
          <w:bCs/>
        </w:rPr>
        <w:t>l'école n'est pas concernée par les fermetures de classes</w:t>
      </w:r>
      <w:r>
        <w:t xml:space="preserve"> annoncées à Paris pour la prochaine rentr</w:t>
      </w:r>
      <w:r>
        <w:t>ée : la réduction du nombre de classes découle ici uniquement de l'évolution des effectifs.</w:t>
      </w:r>
    </w:p>
    <w:p w:rsidR="003A009B" w:rsidRDefault="00B97429">
      <w:pPr>
        <w:spacing w:after="160" w:line="276" w:lineRule="auto"/>
        <w:jc w:val="both"/>
      </w:pPr>
      <w:r>
        <w:t>Enfin, concernant l'</w:t>
      </w:r>
      <w:r>
        <w:rPr>
          <w:b/>
          <w:bCs/>
        </w:rPr>
        <w:t>affectation au collège</w:t>
      </w:r>
      <w:r>
        <w:t>, les démarches pour les élèves de CM2 se sont déroulées sereinement tout au long de l'année : validation de l'adresse, at</w:t>
      </w:r>
      <w:r>
        <w:t>tribution du collège de secteur, puis constitution du dossier d'inscription finalisé à la mi-juin.</w:t>
      </w:r>
    </w:p>
    <w:p w:rsidR="003A009B" w:rsidRDefault="00B97429">
      <w:pPr>
        <w:pStyle w:val="Titre1"/>
      </w:pPr>
      <w:r>
        <w:t>2. Climat scolaire et citoyenneté</w:t>
      </w:r>
    </w:p>
    <w:p w:rsidR="003A009B" w:rsidRDefault="00B97429">
      <w:pPr>
        <w:spacing w:after="160" w:line="276" w:lineRule="auto"/>
        <w:jc w:val="both"/>
      </w:pPr>
      <w:r>
        <w:t>Le bien-être des élèves et l'apprentissage du vivre-ensemble ont occupé une place centrale cette année. Les actions d'</w:t>
      </w:r>
      <w:r>
        <w:rPr>
          <w:b/>
          <w:bCs/>
        </w:rPr>
        <w:t>éduca</w:t>
      </w:r>
      <w:r>
        <w:rPr>
          <w:b/>
          <w:bCs/>
        </w:rPr>
        <w:t>tion à la vie affective et relationnelle (EVARS)</w:t>
      </w:r>
      <w:r>
        <w:t xml:space="preserve"> et le </w:t>
      </w:r>
      <w:r>
        <w:rPr>
          <w:b/>
          <w:bCs/>
        </w:rPr>
        <w:t>programme PHARE</w:t>
      </w:r>
      <w:r>
        <w:t xml:space="preserve"> de prévention du harcèlement se sont poursuivis sans interruption, à travers des productions d'élèves, des temps de sensibilisation en classe et une conférence destinée aux familles.</w:t>
      </w:r>
    </w:p>
    <w:p w:rsidR="003A009B" w:rsidRDefault="00B97429">
      <w:pPr>
        <w:spacing w:after="160" w:line="276" w:lineRule="auto"/>
        <w:jc w:val="both"/>
      </w:pPr>
      <w:r>
        <w:t>Le</w:t>
      </w:r>
      <w:r>
        <w:t xml:space="preserve">s </w:t>
      </w:r>
      <w:r>
        <w:rPr>
          <w:b/>
          <w:bCs/>
        </w:rPr>
        <w:t>éco-délégués</w:t>
      </w:r>
      <w:r>
        <w:t xml:space="preserve"> ont, eux, fait vivre la démocratie scolaire grâce à un </w:t>
      </w:r>
      <w:r>
        <w:rPr>
          <w:b/>
          <w:bCs/>
        </w:rPr>
        <w:t>budget participatif</w:t>
      </w:r>
      <w:r>
        <w:t xml:space="preserve"> qu'ils ont voté. Celui-ci a permis la réalisation d'une fresque dans le préau, conçue avec la </w:t>
      </w:r>
      <w:proofErr w:type="spellStart"/>
      <w:r>
        <w:t>street</w:t>
      </w:r>
      <w:proofErr w:type="spellEnd"/>
      <w:r>
        <w:t xml:space="preserve"> artiste D. Bruni, ainsi que l'aménagement d'un espace zen et d'un</w:t>
      </w:r>
      <w:r>
        <w:t xml:space="preserve"> espace de jeux dans la cour — autant de lieux pensés par et pour les élèves.</w:t>
      </w:r>
    </w:p>
    <w:p w:rsidR="003A009B" w:rsidRDefault="00B97429">
      <w:pPr>
        <w:spacing w:after="160" w:line="276" w:lineRule="auto"/>
        <w:jc w:val="both"/>
      </w:pPr>
      <w:r>
        <w:lastRenderedPageBreak/>
        <w:t xml:space="preserve">Les </w:t>
      </w:r>
      <w:r>
        <w:rPr>
          <w:b/>
          <w:bCs/>
        </w:rPr>
        <w:t>murs de la gentillesse</w:t>
      </w:r>
      <w:r>
        <w:t xml:space="preserve"> et plusieurs actions valorisant les comportements positifs ont contribué à entretenir un climat bienveillant. L'année a également été ponctuée de nombr</w:t>
      </w:r>
      <w:r>
        <w:t xml:space="preserve">euses </w:t>
      </w:r>
      <w:r>
        <w:rPr>
          <w:b/>
          <w:bCs/>
        </w:rPr>
        <w:t>interventions citoyennes</w:t>
      </w:r>
      <w:r>
        <w:t>, adaptées à chaque niveau :</w:t>
      </w:r>
    </w:p>
    <w:p w:rsidR="003A009B" w:rsidRDefault="00B97429">
      <w:pPr>
        <w:pStyle w:val="Paragraphedeliste"/>
        <w:numPr>
          <w:ilvl w:val="0"/>
          <w:numId w:val="2"/>
        </w:numPr>
        <w:spacing w:after="80" w:line="276" w:lineRule="auto"/>
        <w:jc w:val="both"/>
      </w:pPr>
      <w:r>
        <w:rPr>
          <w:b/>
          <w:bCs/>
        </w:rPr>
        <w:t>« Avocat dans la Cité »</w:t>
      </w:r>
      <w:r>
        <w:t xml:space="preserve"> pour les CM1 et CM2,</w:t>
      </w:r>
    </w:p>
    <w:p w:rsidR="003A009B" w:rsidRDefault="00B97429">
      <w:pPr>
        <w:pStyle w:val="Paragraphedeliste"/>
        <w:numPr>
          <w:ilvl w:val="0"/>
          <w:numId w:val="2"/>
        </w:numPr>
        <w:spacing w:after="80" w:line="276" w:lineRule="auto"/>
        <w:jc w:val="both"/>
      </w:pPr>
      <w:r>
        <w:rPr>
          <w:b/>
          <w:bCs/>
        </w:rPr>
        <w:t>Permis Internet</w:t>
      </w:r>
      <w:r>
        <w:t xml:space="preserve"> pour les CM2,</w:t>
      </w:r>
    </w:p>
    <w:p w:rsidR="003A009B" w:rsidRDefault="00B97429">
      <w:pPr>
        <w:pStyle w:val="Paragraphedeliste"/>
        <w:numPr>
          <w:ilvl w:val="0"/>
          <w:numId w:val="2"/>
        </w:numPr>
        <w:spacing w:after="80" w:line="276" w:lineRule="auto"/>
        <w:jc w:val="both"/>
      </w:pPr>
      <w:r>
        <w:rPr>
          <w:b/>
          <w:bCs/>
        </w:rPr>
        <w:t>Permis Piéton</w:t>
      </w:r>
      <w:r>
        <w:t xml:space="preserve"> pour les CE2,</w:t>
      </w:r>
    </w:p>
    <w:p w:rsidR="003A009B" w:rsidRDefault="00B97429">
      <w:pPr>
        <w:pStyle w:val="Paragraphedeliste"/>
        <w:numPr>
          <w:ilvl w:val="0"/>
          <w:numId w:val="2"/>
        </w:numPr>
        <w:spacing w:after="80" w:line="276" w:lineRule="auto"/>
        <w:jc w:val="both"/>
      </w:pPr>
      <w:proofErr w:type="gramStart"/>
      <w:r>
        <w:rPr>
          <w:b/>
          <w:bCs/>
        </w:rPr>
        <w:t>prévention</w:t>
      </w:r>
      <w:proofErr w:type="gramEnd"/>
      <w:r>
        <w:rPr>
          <w:b/>
          <w:bCs/>
        </w:rPr>
        <w:t xml:space="preserve"> bucco-dentaire</w:t>
      </w:r>
      <w:r>
        <w:t xml:space="preserve"> pour les CE1,</w:t>
      </w:r>
    </w:p>
    <w:p w:rsidR="003A009B" w:rsidRDefault="00B97429">
      <w:pPr>
        <w:pStyle w:val="Paragraphedeliste"/>
        <w:numPr>
          <w:ilvl w:val="0"/>
          <w:numId w:val="2"/>
        </w:numPr>
        <w:spacing w:after="80" w:line="276" w:lineRule="auto"/>
        <w:jc w:val="both"/>
      </w:pPr>
      <w:proofErr w:type="gramStart"/>
      <w:r>
        <w:rPr>
          <w:b/>
          <w:bCs/>
        </w:rPr>
        <w:t>petit</w:t>
      </w:r>
      <w:proofErr w:type="gramEnd"/>
      <w:r>
        <w:rPr>
          <w:b/>
          <w:bCs/>
        </w:rPr>
        <w:t>-déjeuner équilibré</w:t>
      </w:r>
      <w:r>
        <w:t xml:space="preserve"> pour les CE2,</w:t>
      </w:r>
    </w:p>
    <w:p w:rsidR="003A009B" w:rsidRDefault="00B97429">
      <w:pPr>
        <w:pStyle w:val="Paragraphedeliste"/>
        <w:numPr>
          <w:ilvl w:val="0"/>
          <w:numId w:val="2"/>
        </w:numPr>
        <w:spacing w:after="80" w:line="276" w:lineRule="auto"/>
        <w:jc w:val="both"/>
      </w:pPr>
      <w:proofErr w:type="gramStart"/>
      <w:r>
        <w:t>atelier</w:t>
      </w:r>
      <w:proofErr w:type="gramEnd"/>
      <w:r>
        <w:t xml:space="preserve"> </w:t>
      </w:r>
      <w:r>
        <w:rPr>
          <w:b/>
          <w:bCs/>
        </w:rPr>
        <w:t>« appre</w:t>
      </w:r>
      <w:r>
        <w:rPr>
          <w:b/>
          <w:bCs/>
        </w:rPr>
        <w:t>ndre à porter secours »</w:t>
      </w:r>
      <w:r>
        <w:t xml:space="preserve"> mené avec la MAIF pour les CM1.</w:t>
      </w:r>
    </w:p>
    <w:p w:rsidR="003A009B" w:rsidRDefault="00B97429">
      <w:pPr>
        <w:pStyle w:val="Titre1"/>
      </w:pPr>
      <w:r>
        <w:t>3. Devoir de mémoire et laïcité</w:t>
      </w:r>
    </w:p>
    <w:p w:rsidR="003A009B" w:rsidRDefault="00B97429">
      <w:pPr>
        <w:spacing w:after="160" w:line="276" w:lineRule="auto"/>
        <w:jc w:val="both"/>
      </w:pPr>
      <w:r>
        <w:t xml:space="preserve">Le travail de mémoire a constitué l'un des temps forts de l'année. Les CM2 ont conduit un </w:t>
      </w:r>
      <w:r>
        <w:rPr>
          <w:b/>
          <w:bCs/>
        </w:rPr>
        <w:t>projet autour des noms des enfants déportés du quartier</w:t>
      </w:r>
      <w:r>
        <w:t>, en s'appuyant sur les</w:t>
      </w:r>
      <w:r>
        <w:t xml:space="preserve"> plaques commémoratives et les registres, et en allant à la rencontre de témoins. Les échanges avec M. </w:t>
      </w:r>
      <w:proofErr w:type="spellStart"/>
      <w:r>
        <w:t>Milgrom</w:t>
      </w:r>
      <w:proofErr w:type="spellEnd"/>
      <w:r>
        <w:t xml:space="preserve"> et Mme Lili Rosenberg ont profondément marqué les élèves.</w:t>
      </w:r>
    </w:p>
    <w:p w:rsidR="003A009B" w:rsidRDefault="00B97429">
      <w:pPr>
        <w:spacing w:after="160" w:line="276" w:lineRule="auto"/>
        <w:jc w:val="both"/>
      </w:pPr>
      <w:r>
        <w:t xml:space="preserve">Le travail réalisé autour de Lili Rosenberg a donné lieu à un </w:t>
      </w:r>
      <w:r>
        <w:rPr>
          <w:b/>
          <w:bCs/>
        </w:rPr>
        <w:t>film salué par le Mémoria</w:t>
      </w:r>
      <w:r>
        <w:rPr>
          <w:b/>
          <w:bCs/>
        </w:rPr>
        <w:t>l de la Shoah</w:t>
      </w:r>
      <w:r>
        <w:t>, qui sera désormais consultable de manière permanente au sein du Mémorial — une reconnaissance dont l'école est particulièrement fière.</w:t>
      </w:r>
    </w:p>
    <w:p w:rsidR="003A009B" w:rsidRDefault="00B97429">
      <w:pPr>
        <w:spacing w:after="160" w:line="276" w:lineRule="auto"/>
        <w:jc w:val="both"/>
      </w:pPr>
      <w:r>
        <w:t xml:space="preserve">Les élèves ont également pris part aux </w:t>
      </w:r>
      <w:r>
        <w:rPr>
          <w:b/>
          <w:bCs/>
        </w:rPr>
        <w:t>commémorations du 27 janvier</w:t>
      </w:r>
      <w:r>
        <w:t>, en présence de la municipalité, à l'o</w:t>
      </w:r>
      <w:r>
        <w:t xml:space="preserve">ccasion desquelles deux textes ont été lus par nos élèves. Les grandes classes ont par ailleurs effectué une </w:t>
      </w:r>
      <w:r>
        <w:rPr>
          <w:b/>
          <w:bCs/>
        </w:rPr>
        <w:t>visite au Mémorial de la Shoah</w:t>
      </w:r>
      <w:r>
        <w:t>.</w:t>
      </w:r>
    </w:p>
    <w:p w:rsidR="003A009B" w:rsidRDefault="00B97429">
      <w:pPr>
        <w:spacing w:after="160" w:line="276" w:lineRule="auto"/>
        <w:jc w:val="both"/>
      </w:pPr>
      <w:r>
        <w:t xml:space="preserve">Enfin, le projet laïcité </w:t>
      </w:r>
      <w:r>
        <w:rPr>
          <w:b/>
          <w:bCs/>
        </w:rPr>
        <w:t>« L'Arbre à défis »</w:t>
      </w:r>
      <w:r>
        <w:t>, mené avec les CM2 sur douze séances, a permis de développer l'esprit critique des élèves et d'approfondir leur compréhension du principe de laïcité.</w:t>
      </w:r>
    </w:p>
    <w:p w:rsidR="003A009B" w:rsidRDefault="00B97429">
      <w:pPr>
        <w:pStyle w:val="Titre1"/>
      </w:pPr>
      <w:r>
        <w:t>4. Concours et distinctions</w:t>
      </w:r>
    </w:p>
    <w:p w:rsidR="003A009B" w:rsidRDefault="00B97429">
      <w:pPr>
        <w:spacing w:after="160" w:line="276" w:lineRule="auto"/>
        <w:jc w:val="both"/>
      </w:pPr>
      <w:r>
        <w:t>L'année a été riche en réussites, et les élèves se sont distingués dans de nombreux concours :</w:t>
      </w:r>
    </w:p>
    <w:p w:rsidR="003A009B" w:rsidRDefault="00B97429">
      <w:pPr>
        <w:pStyle w:val="Paragraphedeliste"/>
        <w:numPr>
          <w:ilvl w:val="0"/>
          <w:numId w:val="2"/>
        </w:numPr>
        <w:spacing w:after="80" w:line="276" w:lineRule="auto"/>
        <w:jc w:val="both"/>
      </w:pPr>
      <w:r>
        <w:rPr>
          <w:b/>
          <w:bCs/>
        </w:rPr>
        <w:t>Prix Flamme de l'Égalité</w:t>
      </w:r>
      <w:r>
        <w:t>, remis au Lycée Rodin ;</w:t>
      </w:r>
    </w:p>
    <w:p w:rsidR="003A009B" w:rsidRDefault="00B97429">
      <w:pPr>
        <w:pStyle w:val="Paragraphedeliste"/>
        <w:numPr>
          <w:ilvl w:val="0"/>
          <w:numId w:val="2"/>
        </w:numPr>
        <w:spacing w:after="80" w:line="276" w:lineRule="auto"/>
        <w:jc w:val="both"/>
      </w:pPr>
      <w:r>
        <w:rPr>
          <w:b/>
          <w:bCs/>
        </w:rPr>
        <w:t xml:space="preserve">Prix remis par Ginette </w:t>
      </w:r>
      <w:proofErr w:type="spellStart"/>
      <w:r>
        <w:rPr>
          <w:b/>
          <w:bCs/>
        </w:rPr>
        <w:t>Kolinka</w:t>
      </w:r>
      <w:proofErr w:type="spellEnd"/>
      <w:r>
        <w:t xml:space="preserve"> : les élèves de CM2 ont été accueillis à la Mairie de Paris à cette occasion ;</w:t>
      </w:r>
    </w:p>
    <w:p w:rsidR="003A009B" w:rsidRDefault="00B97429">
      <w:pPr>
        <w:pStyle w:val="Paragraphedeliste"/>
        <w:numPr>
          <w:ilvl w:val="0"/>
          <w:numId w:val="2"/>
        </w:numPr>
        <w:spacing w:after="80" w:line="276" w:lineRule="auto"/>
        <w:jc w:val="both"/>
      </w:pPr>
      <w:r>
        <w:rPr>
          <w:b/>
          <w:bCs/>
        </w:rPr>
        <w:t>Pr</w:t>
      </w:r>
      <w:r>
        <w:rPr>
          <w:b/>
          <w:bCs/>
        </w:rPr>
        <w:t>ix de Récitation (AMOPA)</w:t>
      </w:r>
      <w:r>
        <w:t>, distinction obtenue par une élève de l'école ;</w:t>
      </w:r>
    </w:p>
    <w:p w:rsidR="003A009B" w:rsidRDefault="00B97429">
      <w:pPr>
        <w:pStyle w:val="Paragraphedeliste"/>
        <w:numPr>
          <w:ilvl w:val="0"/>
          <w:numId w:val="2"/>
        </w:numPr>
        <w:spacing w:after="80" w:line="276" w:lineRule="auto"/>
        <w:jc w:val="both"/>
      </w:pPr>
      <w:r>
        <w:rPr>
          <w:b/>
          <w:bCs/>
        </w:rPr>
        <w:t>Kangourou des mathématiques</w:t>
      </w:r>
      <w:r>
        <w:t xml:space="preserve"> : 80 élèves inscrits, dont l'ensemble de la classe de CE2 et plusieurs élèves de cycle 3 ;</w:t>
      </w:r>
    </w:p>
    <w:p w:rsidR="003A009B" w:rsidRDefault="00B97429">
      <w:pPr>
        <w:pStyle w:val="Paragraphedeliste"/>
        <w:numPr>
          <w:ilvl w:val="0"/>
          <w:numId w:val="2"/>
        </w:numPr>
        <w:spacing w:after="80" w:line="276" w:lineRule="auto"/>
        <w:jc w:val="both"/>
      </w:pPr>
      <w:r>
        <w:rPr>
          <w:b/>
          <w:bCs/>
        </w:rPr>
        <w:t>Petits Champions de la lecture</w:t>
      </w:r>
      <w:r>
        <w:t xml:space="preserve"> : l'école a été dignement représe</w:t>
      </w:r>
      <w:r>
        <w:t>ntée par ses élèves de CM1 et CM2 ;</w:t>
      </w:r>
    </w:p>
    <w:p w:rsidR="003A009B" w:rsidRDefault="00B97429">
      <w:pPr>
        <w:pStyle w:val="Paragraphedeliste"/>
        <w:numPr>
          <w:ilvl w:val="0"/>
          <w:numId w:val="2"/>
        </w:numPr>
        <w:spacing w:after="80" w:line="276" w:lineRule="auto"/>
        <w:jc w:val="both"/>
      </w:pPr>
      <w:proofErr w:type="gramStart"/>
      <w:r>
        <w:t>le</w:t>
      </w:r>
      <w:proofErr w:type="gramEnd"/>
      <w:r>
        <w:t xml:space="preserve"> </w:t>
      </w:r>
      <w:r>
        <w:rPr>
          <w:b/>
          <w:bCs/>
        </w:rPr>
        <w:t>Concours des talents (section arts)</w:t>
      </w:r>
      <w:r>
        <w:t xml:space="preserve">, </w:t>
      </w:r>
      <w:r>
        <w:rPr>
          <w:b/>
          <w:bCs/>
        </w:rPr>
        <w:t>« Nous Autres »</w:t>
      </w:r>
      <w:r>
        <w:t xml:space="preserve"> et le </w:t>
      </w:r>
      <w:r>
        <w:rPr>
          <w:b/>
          <w:bCs/>
        </w:rPr>
        <w:t>concours Molière</w:t>
      </w:r>
      <w:r>
        <w:t xml:space="preserve"> sont venus valoriser l'engagement et la créativité des élèves.</w:t>
      </w:r>
    </w:p>
    <w:p w:rsidR="003A009B" w:rsidRDefault="00B97429">
      <w:pPr>
        <w:pStyle w:val="Titre1"/>
      </w:pPr>
      <w:r>
        <w:t>5. Engagement écologique — Label E3D « Expert »</w:t>
      </w:r>
    </w:p>
    <w:p w:rsidR="003A009B" w:rsidRDefault="00B97429">
      <w:pPr>
        <w:spacing w:after="160" w:line="276" w:lineRule="auto"/>
        <w:jc w:val="both"/>
      </w:pPr>
      <w:r>
        <w:lastRenderedPageBreak/>
        <w:t>L'engagement écologique de l'é</w:t>
      </w:r>
      <w:r>
        <w:t xml:space="preserve">cole a franchi une nouvelle étape avec l'obtention de la </w:t>
      </w:r>
      <w:r>
        <w:rPr>
          <w:b/>
          <w:bCs/>
        </w:rPr>
        <w:t>labellisation E3D au niveau « Expert »</w:t>
      </w:r>
      <w:r>
        <w:t xml:space="preserve">, aboutissement d'une démarche progressive et exigeante, après l'atteinte du niveau 2 « Engagement ». Les </w:t>
      </w:r>
      <w:r>
        <w:rPr>
          <w:b/>
          <w:bCs/>
        </w:rPr>
        <w:t>éco-délégués</w:t>
      </w:r>
      <w:r>
        <w:t xml:space="preserve"> conservent par ailleurs le premier prix pa</w:t>
      </w:r>
      <w:r>
        <w:t>risien de l'action éco-déléguée, confirmant le dynamisme de l'école dans ce domaine.</w:t>
      </w:r>
    </w:p>
    <w:p w:rsidR="003A009B" w:rsidRDefault="00B97429">
      <w:pPr>
        <w:spacing w:after="160" w:line="276" w:lineRule="auto"/>
        <w:jc w:val="both"/>
      </w:pPr>
      <w:r>
        <w:t xml:space="preserve">Tout au long de l'année, les élèves se sont mobilisés autour de </w:t>
      </w:r>
      <w:r>
        <w:rPr>
          <w:b/>
          <w:bCs/>
        </w:rPr>
        <w:t>collectes solidaires</w:t>
      </w:r>
      <w:r>
        <w:t xml:space="preserve"> — bouchons, collecte alimentaire avec la Croix-Rouge et collecte de vêtements — et ont</w:t>
      </w:r>
      <w:r>
        <w:t xml:space="preserve"> bénéficié d'une </w:t>
      </w:r>
      <w:r>
        <w:rPr>
          <w:b/>
          <w:bCs/>
        </w:rPr>
        <w:t>sensibilisation au zéro déchet</w:t>
      </w:r>
      <w:r>
        <w:t xml:space="preserve"> avec l'association Green </w:t>
      </w:r>
      <w:proofErr w:type="spellStart"/>
      <w:r>
        <w:t>Minded</w:t>
      </w:r>
      <w:proofErr w:type="spellEnd"/>
      <w:r>
        <w:t>. Les classes de CM1 A et B ont enfin participé à un projet d'éducation au développement durable mené avec l'</w:t>
      </w:r>
      <w:r>
        <w:rPr>
          <w:b/>
          <w:bCs/>
        </w:rPr>
        <w:t>Académie du Climat</w:t>
      </w:r>
      <w:r>
        <w:t>.</w:t>
      </w:r>
    </w:p>
    <w:p w:rsidR="003A009B" w:rsidRDefault="00B97429">
      <w:pPr>
        <w:pStyle w:val="Titre1"/>
      </w:pPr>
      <w:r>
        <w:t>6. Éducation musicale, théâtre et arts</w:t>
      </w:r>
    </w:p>
    <w:p w:rsidR="003A009B" w:rsidRDefault="00B97429">
      <w:pPr>
        <w:spacing w:after="160" w:line="276" w:lineRule="auto"/>
        <w:jc w:val="both"/>
      </w:pPr>
      <w:r>
        <w:t>La vie ar</w:t>
      </w:r>
      <w:r>
        <w:t xml:space="preserve">tistique et culturelle a été particulièrement foisonnante cette année. Côté musique, les élèves ont participé à un </w:t>
      </w:r>
      <w:r>
        <w:rPr>
          <w:b/>
          <w:bCs/>
        </w:rPr>
        <w:t>concert participatif</w:t>
      </w:r>
      <w:r>
        <w:t xml:space="preserve"> à la grande salle du Forum des Images, tandis que les CE2 présentaient leur </w:t>
      </w:r>
      <w:r>
        <w:rPr>
          <w:b/>
          <w:bCs/>
        </w:rPr>
        <w:t>Ronde des chansons</w:t>
      </w:r>
      <w:r>
        <w:t>. Dans le cadre du disposi</w:t>
      </w:r>
      <w:r>
        <w:t xml:space="preserve">tif </w:t>
      </w:r>
      <w:r>
        <w:rPr>
          <w:b/>
          <w:bCs/>
        </w:rPr>
        <w:t>JEM</w:t>
      </w:r>
      <w:r>
        <w:t>, les CM1 se sont produits à la Sorbonne ainsi qu'à la salle Rossini, à la Mairie du 9</w:t>
      </w:r>
      <w:r>
        <w:t>ᵉ</w:t>
      </w:r>
      <w:r>
        <w:t>.</w:t>
      </w:r>
    </w:p>
    <w:p w:rsidR="003A009B" w:rsidRDefault="00B97429">
      <w:pPr>
        <w:spacing w:after="160" w:line="276" w:lineRule="auto"/>
        <w:jc w:val="both"/>
      </w:pPr>
      <w:r>
        <w:t xml:space="preserve">Les CM2 ont vécu une belle ouverture européenne grâce à une </w:t>
      </w:r>
      <w:r>
        <w:rPr>
          <w:b/>
          <w:bCs/>
        </w:rPr>
        <w:t>chorale et des concerts franco-italiens</w:t>
      </w:r>
      <w:r>
        <w:t xml:space="preserve"> menés avec le collège César Franck et le consulat, ainsi qu'</w:t>
      </w:r>
      <w:r>
        <w:t xml:space="preserve">à une participation autour de Göttingen. Les plus jeunes n'ont pas été oubliés : les CP ont découvert différents instruments au </w:t>
      </w:r>
      <w:r>
        <w:rPr>
          <w:b/>
          <w:bCs/>
        </w:rPr>
        <w:t>Conservatoire Mozart</w:t>
      </w:r>
      <w:r>
        <w:t>.</w:t>
      </w:r>
    </w:p>
    <w:p w:rsidR="003A009B" w:rsidRDefault="00B97429">
      <w:pPr>
        <w:spacing w:after="160" w:line="276" w:lineRule="auto"/>
        <w:jc w:val="both"/>
      </w:pPr>
      <w:r>
        <w:t xml:space="preserve">Le </w:t>
      </w:r>
      <w:r>
        <w:rPr>
          <w:b/>
          <w:bCs/>
        </w:rPr>
        <w:t>théâtre</w:t>
      </w:r>
      <w:r>
        <w:t xml:space="preserve"> a également mis les CM2 à l'honneur avec deux spectacles marquants : celui des CM2 B, distingué</w:t>
      </w:r>
      <w:r>
        <w:t xml:space="preserve"> par le prix du CNRD, et </w:t>
      </w:r>
      <w:r>
        <w:rPr>
          <w:b/>
          <w:bCs/>
        </w:rPr>
        <w:t xml:space="preserve">« </w:t>
      </w:r>
      <w:proofErr w:type="spellStart"/>
      <w:r>
        <w:rPr>
          <w:b/>
          <w:bCs/>
        </w:rPr>
        <w:t>Follywood</w:t>
      </w:r>
      <w:proofErr w:type="spellEnd"/>
      <w:r>
        <w:rPr>
          <w:b/>
          <w:bCs/>
        </w:rPr>
        <w:t xml:space="preserve"> »</w:t>
      </w:r>
      <w:r>
        <w:t xml:space="preserve">, présenté par les CM2 A. Les élèves du dispositif ULIS ont quant à eux porté un projet ambitieux avec le </w:t>
      </w:r>
      <w:r>
        <w:rPr>
          <w:b/>
          <w:bCs/>
        </w:rPr>
        <w:t>tournage du Petit Prince</w:t>
      </w:r>
      <w:r>
        <w:t>.</w:t>
      </w:r>
    </w:p>
    <w:p w:rsidR="003A009B" w:rsidRDefault="00B97429">
      <w:pPr>
        <w:spacing w:after="160" w:line="276" w:lineRule="auto"/>
        <w:jc w:val="both"/>
      </w:pPr>
      <w:r>
        <w:t xml:space="preserve">L'année a enfin été rythmée par plusieurs temps festifs : la </w:t>
      </w:r>
      <w:r>
        <w:rPr>
          <w:b/>
          <w:bCs/>
        </w:rPr>
        <w:t>fête du printemps</w:t>
      </w:r>
      <w:r>
        <w:t xml:space="preserve"> le 10 a</w:t>
      </w:r>
      <w:r>
        <w:t xml:space="preserve">vril et la </w:t>
      </w:r>
      <w:r>
        <w:rPr>
          <w:b/>
          <w:bCs/>
        </w:rPr>
        <w:t>fête des couleurs et de l'art</w:t>
      </w:r>
      <w:r>
        <w:t xml:space="preserve"> le 15 avril, accompagnée d'une exposition d'arts plastiques dans la cour. Une </w:t>
      </w:r>
      <w:r>
        <w:rPr>
          <w:b/>
          <w:bCs/>
        </w:rPr>
        <w:t>nouvelle fresque</w:t>
      </w:r>
      <w:r>
        <w:t xml:space="preserve"> a par ailleurs été réalisée dans la salle AP.</w:t>
      </w:r>
    </w:p>
    <w:p w:rsidR="003A009B" w:rsidRDefault="00B97429">
      <w:pPr>
        <w:pStyle w:val="Titre1"/>
      </w:pPr>
      <w:r>
        <w:t>7. Sorties, spectacles et projets de classe</w:t>
      </w:r>
    </w:p>
    <w:p w:rsidR="003A009B" w:rsidRDefault="00B97429">
      <w:pPr>
        <w:spacing w:after="160" w:line="276" w:lineRule="auto"/>
        <w:jc w:val="both"/>
      </w:pPr>
      <w:r>
        <w:t>Toutes les classes ont suivi l</w:t>
      </w:r>
      <w:r>
        <w:t xml:space="preserve">e dispositif </w:t>
      </w:r>
      <w:r>
        <w:rPr>
          <w:b/>
          <w:bCs/>
        </w:rPr>
        <w:t>« École et cinéma »</w:t>
      </w:r>
      <w:r>
        <w:t xml:space="preserve">. L'école s'est également retrouvée autour de </w:t>
      </w:r>
      <w:r>
        <w:rPr>
          <w:b/>
          <w:bCs/>
        </w:rPr>
        <w:t>spectacles partagés</w:t>
      </w:r>
      <w:r>
        <w:t xml:space="preserve"> : « Petite balade aux Enfers » avec l'Opéra-Comique, qui a réuni toute l'école, et « Fééries des eaux » au Grand Rex, pour les CP et deux classes de CM2.</w:t>
      </w:r>
    </w:p>
    <w:p w:rsidR="003A009B" w:rsidRDefault="00B97429">
      <w:pPr>
        <w:spacing w:after="160" w:line="276" w:lineRule="auto"/>
        <w:jc w:val="both"/>
      </w:pPr>
      <w:r>
        <w:t>Chaq</w:t>
      </w:r>
      <w:r>
        <w:t>ue niveau a par ailleurs mené ses propres projets :</w:t>
      </w:r>
    </w:p>
    <w:p w:rsidR="003A009B" w:rsidRDefault="00B97429">
      <w:pPr>
        <w:pStyle w:val="Paragraphedeliste"/>
        <w:numPr>
          <w:ilvl w:val="0"/>
          <w:numId w:val="2"/>
        </w:numPr>
        <w:spacing w:after="80" w:line="276" w:lineRule="auto"/>
        <w:jc w:val="both"/>
      </w:pPr>
      <w:r>
        <w:rPr>
          <w:b/>
          <w:bCs/>
        </w:rPr>
        <w:t>CP</w:t>
      </w:r>
      <w:r>
        <w:t xml:space="preserve"> : visite de la caserne des pompiers, élevage de papillons, semaine sportive (biathlon) et accueil individuel des nouveaux CP ;</w:t>
      </w:r>
    </w:p>
    <w:p w:rsidR="003A009B" w:rsidRDefault="00B97429">
      <w:pPr>
        <w:pStyle w:val="Paragraphedeliste"/>
        <w:numPr>
          <w:ilvl w:val="0"/>
          <w:numId w:val="2"/>
        </w:numPr>
        <w:spacing w:after="80" w:line="276" w:lineRule="auto"/>
        <w:jc w:val="both"/>
      </w:pPr>
      <w:r>
        <w:rPr>
          <w:b/>
          <w:bCs/>
        </w:rPr>
        <w:t>CE1</w:t>
      </w:r>
      <w:r>
        <w:t xml:space="preserve"> : semaine sportive avec course d'orientation au Parc de Sceaux ;</w:t>
      </w:r>
    </w:p>
    <w:p w:rsidR="003A009B" w:rsidRDefault="00B97429">
      <w:pPr>
        <w:pStyle w:val="Paragraphedeliste"/>
        <w:numPr>
          <w:ilvl w:val="0"/>
          <w:numId w:val="2"/>
        </w:numPr>
        <w:spacing w:after="80" w:line="276" w:lineRule="auto"/>
        <w:jc w:val="both"/>
      </w:pPr>
      <w:r>
        <w:rPr>
          <w:b/>
          <w:bCs/>
        </w:rPr>
        <w:t>CE2</w:t>
      </w:r>
      <w:r>
        <w:t xml:space="preserve"> :</w:t>
      </w:r>
      <w:r>
        <w:t xml:space="preserve"> « Le Vilain Petit Canard » au Théâtre National de Chaillot, sortie à la Cité de l'architecture et spectacle des gymnastes des pompiers de Paris au Carreau du Temple ;</w:t>
      </w:r>
    </w:p>
    <w:p w:rsidR="003A009B" w:rsidRDefault="00B97429">
      <w:pPr>
        <w:pStyle w:val="Paragraphedeliste"/>
        <w:numPr>
          <w:ilvl w:val="0"/>
          <w:numId w:val="2"/>
        </w:numPr>
        <w:spacing w:after="80" w:line="276" w:lineRule="auto"/>
        <w:jc w:val="both"/>
      </w:pPr>
      <w:r>
        <w:rPr>
          <w:b/>
          <w:bCs/>
        </w:rPr>
        <w:t>CM1</w:t>
      </w:r>
      <w:r>
        <w:t xml:space="preserve"> : quatre séances de robotique et Classe à Paris « Les Monuments de Paris » ;</w:t>
      </w:r>
    </w:p>
    <w:p w:rsidR="003A009B" w:rsidRDefault="00B97429">
      <w:pPr>
        <w:pStyle w:val="Paragraphedeliste"/>
        <w:numPr>
          <w:ilvl w:val="0"/>
          <w:numId w:val="2"/>
        </w:numPr>
        <w:spacing w:after="80" w:line="276" w:lineRule="auto"/>
        <w:jc w:val="both"/>
      </w:pPr>
      <w:r>
        <w:rPr>
          <w:b/>
          <w:bCs/>
        </w:rPr>
        <w:t>CM2</w:t>
      </w:r>
      <w:r>
        <w:t xml:space="preserve"> : Parcours Molière avec la Comédie-Française, Musée Rodin, Tour Eiffel, Bibliothèque Charlotte </w:t>
      </w:r>
      <w:proofErr w:type="spellStart"/>
      <w:r>
        <w:t>Delbo</w:t>
      </w:r>
      <w:proofErr w:type="spellEnd"/>
      <w:r>
        <w:t>, visite du collège et croisière sur la Seine — cette dernière financée par une vente de gâteaux organisée avec les CM1.</w:t>
      </w:r>
    </w:p>
    <w:p w:rsidR="003A009B" w:rsidRDefault="00B97429">
      <w:pPr>
        <w:spacing w:after="160" w:line="276" w:lineRule="auto"/>
        <w:jc w:val="both"/>
      </w:pPr>
      <w:r>
        <w:lastRenderedPageBreak/>
        <w:t>Dans le cadre de l'héritage des Je</w:t>
      </w:r>
      <w:r>
        <w:t xml:space="preserve">ux (Génération 2024), les élèves ont également bénéficié du dispositif </w:t>
      </w:r>
      <w:r>
        <w:rPr>
          <w:b/>
          <w:bCs/>
        </w:rPr>
        <w:t>« Savoir Rouler à Vélo »</w:t>
      </w:r>
      <w:r>
        <w:t>. L'</w:t>
      </w:r>
      <w:r>
        <w:rPr>
          <w:b/>
          <w:bCs/>
        </w:rPr>
        <w:t>association sportive (ASCJ)</w:t>
      </w:r>
      <w:r>
        <w:t xml:space="preserve"> a enfin proposé tout au long de l'année des clubs de tennis de table, multisport, judo et basket.</w:t>
      </w:r>
    </w:p>
    <w:p w:rsidR="003A009B" w:rsidRDefault="00B97429">
      <w:pPr>
        <w:pStyle w:val="Titre1"/>
      </w:pPr>
      <w:r>
        <w:t>8. Travaux, sécurité et équipem</w:t>
      </w:r>
      <w:r>
        <w:t>ents</w:t>
      </w:r>
    </w:p>
    <w:p w:rsidR="003A009B" w:rsidRDefault="00B97429">
      <w:pPr>
        <w:spacing w:after="160" w:line="276" w:lineRule="auto"/>
        <w:jc w:val="both"/>
      </w:pPr>
      <w:r>
        <w:t>Plusieurs chantiers vont permettre d'améliorer le confort et l'accessibilité de l'école. Le projet d'</w:t>
      </w:r>
      <w:r>
        <w:rPr>
          <w:b/>
          <w:bCs/>
        </w:rPr>
        <w:t>ascenseur</w:t>
      </w:r>
      <w:r>
        <w:t xml:space="preserve"> se concrétise : il nécessite au préalable le déplacement du réseau électrique, opération qui améliorera sensiblement l'accessibilité du bâtiment. Sont également prévus la </w:t>
      </w:r>
      <w:r>
        <w:rPr>
          <w:b/>
          <w:bCs/>
        </w:rPr>
        <w:t>vitrification de plusieurs salles</w:t>
      </w:r>
      <w:r>
        <w:t xml:space="preserve"> pendant l'été (trois classes concernées), la </w:t>
      </w:r>
      <w:r>
        <w:rPr>
          <w:b/>
          <w:bCs/>
        </w:rPr>
        <w:t xml:space="preserve">pose </w:t>
      </w:r>
      <w:r>
        <w:rPr>
          <w:b/>
          <w:bCs/>
        </w:rPr>
        <w:t>de stores</w:t>
      </w:r>
      <w:r>
        <w:t xml:space="preserve"> dans les classes pour les périodes de forte chaleur, ainsi que le </w:t>
      </w:r>
      <w:r>
        <w:rPr>
          <w:b/>
          <w:bCs/>
        </w:rPr>
        <w:t>rafraîchissement du préau</w:t>
      </w:r>
      <w:r>
        <w:t xml:space="preserve"> et la livraison d'extincteurs. Sur le plan de la </w:t>
      </w:r>
      <w:r>
        <w:rPr>
          <w:b/>
          <w:bCs/>
        </w:rPr>
        <w:t>sécurité</w:t>
      </w:r>
      <w:r>
        <w:t>, un rappel des procédures PPMS intrusion a été effectué.</w:t>
      </w:r>
    </w:p>
    <w:p w:rsidR="003A009B" w:rsidRDefault="00B97429">
      <w:pPr>
        <w:spacing w:after="160" w:line="276" w:lineRule="auto"/>
        <w:jc w:val="both"/>
      </w:pPr>
      <w:r>
        <w:t>La question du rafraîchissement de l'éc</w:t>
      </w:r>
      <w:r>
        <w:t xml:space="preserve">ole a fait l'objet d'un échange approfondi. Concernant les </w:t>
      </w:r>
      <w:r>
        <w:rPr>
          <w:b/>
          <w:bCs/>
        </w:rPr>
        <w:t>brumisateurs</w:t>
      </w:r>
      <w:r>
        <w:t>, l'ARS en déconseille l'usage : ces dispositifs diffusent de fines gouttelettes d'eau qui peuvent facilement être contaminées par la légionellose. Les éviter suppose un entretien quasi</w:t>
      </w:r>
      <w:r>
        <w:t xml:space="preserve"> quotidien de l'installation — vidange, nettoyage et désinfection du système, contrôle d'une température de l'eau inférieure à 25 °C et analyses périodiques de légionelles. Cette maintenance étant particulièrement exigeante, l'école espère néanmoins pouvoi</w:t>
      </w:r>
      <w:r>
        <w:t>r en déployer.</w:t>
      </w:r>
    </w:p>
    <w:p w:rsidR="003A009B" w:rsidRDefault="00B97429">
      <w:pPr>
        <w:spacing w:after="160" w:line="276" w:lineRule="auto"/>
        <w:jc w:val="both"/>
      </w:pPr>
      <w:r>
        <w:t xml:space="preserve">S'agissant des </w:t>
      </w:r>
      <w:r>
        <w:rPr>
          <w:b/>
          <w:bCs/>
        </w:rPr>
        <w:t>filtres de protection solaire</w:t>
      </w:r>
      <w:r>
        <w:t>, la demande pourra être étudiée, mais aucun remplacement de menuiseries n'est programmé à ce stade. Deux expérimentations ont été menées à Paris Centre afin de vérifier le rapport entre l'efficaci</w:t>
      </w:r>
      <w:r>
        <w:t>té et le coût de ces solutions.</w:t>
      </w:r>
    </w:p>
    <w:p w:rsidR="003A009B" w:rsidRDefault="00B97429">
      <w:pPr>
        <w:spacing w:before="80" w:after="160"/>
        <w:jc w:val="center"/>
      </w:pPr>
      <w:r>
        <w:rPr>
          <w:b/>
          <w:bCs/>
          <w:color w:val="1F3864"/>
        </w:rPr>
        <w:t>À noter : la Jussienne sera la première école de Paris Centre dont le préau sera raccordé au réseau « Fraîcheur de Paris ».</w:t>
      </w:r>
    </w:p>
    <w:p w:rsidR="003A009B" w:rsidRDefault="00B97429">
      <w:pPr>
        <w:spacing w:after="160" w:line="276" w:lineRule="auto"/>
        <w:jc w:val="both"/>
      </w:pPr>
      <w:r>
        <w:rPr>
          <w:b/>
          <w:bCs/>
        </w:rPr>
        <w:t>De nombreux travaux sont par ailleurs prévus cet été.</w:t>
      </w:r>
      <w:r>
        <w:t xml:space="preserve"> Au titre de l'</w:t>
      </w:r>
      <w:r>
        <w:rPr>
          <w:b/>
          <w:bCs/>
        </w:rPr>
        <w:t>accessibilité</w:t>
      </w:r>
      <w:r>
        <w:t>, sont notamment pr</w:t>
      </w:r>
      <w:r>
        <w:t>ogrammés :</w:t>
      </w:r>
    </w:p>
    <w:p w:rsidR="003A009B" w:rsidRDefault="00B97429">
      <w:pPr>
        <w:pStyle w:val="Paragraphedeliste"/>
        <w:numPr>
          <w:ilvl w:val="0"/>
          <w:numId w:val="2"/>
        </w:numPr>
        <w:spacing w:after="80" w:line="276" w:lineRule="auto"/>
        <w:jc w:val="both"/>
      </w:pPr>
      <w:proofErr w:type="gramStart"/>
      <w:r>
        <w:t>l'installation</w:t>
      </w:r>
      <w:proofErr w:type="gramEnd"/>
      <w:r>
        <w:t xml:space="preserve"> de la rampe d'accès extérieure ;</w:t>
      </w:r>
    </w:p>
    <w:p w:rsidR="003A009B" w:rsidRDefault="00B97429">
      <w:pPr>
        <w:pStyle w:val="Paragraphedeliste"/>
        <w:numPr>
          <w:ilvl w:val="0"/>
          <w:numId w:val="2"/>
        </w:numPr>
        <w:spacing w:after="80" w:line="276" w:lineRule="auto"/>
        <w:jc w:val="both"/>
      </w:pPr>
      <w:proofErr w:type="gramStart"/>
      <w:r>
        <w:t>le</w:t>
      </w:r>
      <w:proofErr w:type="gramEnd"/>
      <w:r>
        <w:t xml:space="preserve"> déplacement du local électrique avec Enedis, préalable indispensable à la création de l'ascenseur ;</w:t>
      </w:r>
    </w:p>
    <w:p w:rsidR="003A009B" w:rsidRDefault="00B97429">
      <w:pPr>
        <w:pStyle w:val="Paragraphedeliste"/>
        <w:numPr>
          <w:ilvl w:val="0"/>
          <w:numId w:val="2"/>
        </w:numPr>
        <w:spacing w:after="80" w:line="276" w:lineRule="auto"/>
        <w:jc w:val="both"/>
      </w:pPr>
      <w:proofErr w:type="gramStart"/>
      <w:r>
        <w:t>la</w:t>
      </w:r>
      <w:proofErr w:type="gramEnd"/>
      <w:r>
        <w:t xml:space="preserve"> fin de la création des placards dans le préau.</w:t>
      </w:r>
    </w:p>
    <w:p w:rsidR="003A009B" w:rsidRDefault="00B97429">
      <w:pPr>
        <w:spacing w:after="160" w:line="276" w:lineRule="auto"/>
        <w:jc w:val="both"/>
      </w:pPr>
      <w:r>
        <w:t xml:space="preserve">Une </w:t>
      </w:r>
      <w:r>
        <w:rPr>
          <w:b/>
          <w:bCs/>
        </w:rPr>
        <w:t>opération plus ambitieuse, étalée sur de</w:t>
      </w:r>
      <w:r>
        <w:rPr>
          <w:b/>
          <w:bCs/>
        </w:rPr>
        <w:t>ux ans</w:t>
      </w:r>
      <w:r>
        <w:t>, débutera cet été et se poursuivra durant les petites vacances. Elle comprendra :</w:t>
      </w:r>
    </w:p>
    <w:p w:rsidR="003A009B" w:rsidRDefault="00B97429">
      <w:pPr>
        <w:pStyle w:val="Paragraphedeliste"/>
        <w:numPr>
          <w:ilvl w:val="0"/>
          <w:numId w:val="2"/>
        </w:numPr>
        <w:spacing w:after="80" w:line="276" w:lineRule="auto"/>
        <w:jc w:val="both"/>
      </w:pPr>
      <w:proofErr w:type="gramStart"/>
      <w:r>
        <w:t>la</w:t>
      </w:r>
      <w:proofErr w:type="gramEnd"/>
      <w:r>
        <w:t xml:space="preserve"> mise en peinture ;</w:t>
      </w:r>
    </w:p>
    <w:p w:rsidR="003A009B" w:rsidRDefault="00B97429">
      <w:pPr>
        <w:pStyle w:val="Paragraphedeliste"/>
        <w:numPr>
          <w:ilvl w:val="0"/>
          <w:numId w:val="2"/>
        </w:numPr>
        <w:spacing w:after="80" w:line="276" w:lineRule="auto"/>
        <w:jc w:val="both"/>
      </w:pPr>
      <w:proofErr w:type="gramStart"/>
      <w:r>
        <w:t>la</w:t>
      </w:r>
      <w:proofErr w:type="gramEnd"/>
      <w:r>
        <w:t xml:space="preserve"> vitrification des parquets des classes ;</w:t>
      </w:r>
    </w:p>
    <w:p w:rsidR="003A009B" w:rsidRDefault="00B97429">
      <w:pPr>
        <w:pStyle w:val="Paragraphedeliste"/>
        <w:numPr>
          <w:ilvl w:val="0"/>
          <w:numId w:val="2"/>
        </w:numPr>
        <w:spacing w:after="80" w:line="276" w:lineRule="auto"/>
        <w:jc w:val="both"/>
      </w:pPr>
      <w:proofErr w:type="gramStart"/>
      <w:r>
        <w:t>l'enlèvement</w:t>
      </w:r>
      <w:proofErr w:type="gramEnd"/>
      <w:r>
        <w:t xml:space="preserve"> du sol souple des couloirs et la récupération du parquet à vitrifier ;</w:t>
      </w:r>
    </w:p>
    <w:p w:rsidR="003A009B" w:rsidRDefault="00B97429">
      <w:pPr>
        <w:pStyle w:val="Paragraphedeliste"/>
        <w:numPr>
          <w:ilvl w:val="0"/>
          <w:numId w:val="2"/>
        </w:numPr>
        <w:spacing w:after="80" w:line="276" w:lineRule="auto"/>
        <w:jc w:val="both"/>
      </w:pPr>
      <w:proofErr w:type="gramStart"/>
      <w:r>
        <w:t>le</w:t>
      </w:r>
      <w:proofErr w:type="gramEnd"/>
      <w:r>
        <w:t xml:space="preserve"> remplacement d</w:t>
      </w:r>
      <w:r>
        <w:t>es dalles de faux plafond par des dalles biosourcées plus performantes, ainsi que la préparation du support en vue d'installer des brasseurs d'air sur ces plafonds.</w:t>
      </w:r>
    </w:p>
    <w:p w:rsidR="003A009B" w:rsidRDefault="00B97429">
      <w:pPr>
        <w:pStyle w:val="Titre1"/>
      </w:pPr>
      <w:r>
        <w:t>9. Vie périscolaire et accueil du midi</w:t>
      </w:r>
    </w:p>
    <w:p w:rsidR="003A009B" w:rsidRDefault="00B97429">
      <w:pPr>
        <w:spacing w:after="160" w:line="276" w:lineRule="auto"/>
        <w:jc w:val="both"/>
      </w:pPr>
      <w:r>
        <w:t xml:space="preserve">Concernant les </w:t>
      </w:r>
      <w:r>
        <w:rPr>
          <w:b/>
          <w:bCs/>
        </w:rPr>
        <w:t>ateliers périscolaires et du midi</w:t>
      </w:r>
      <w:r>
        <w:t>, l'</w:t>
      </w:r>
      <w:r>
        <w:t xml:space="preserve">école est, pour le moment, dans l'attente d'un retour de la </w:t>
      </w:r>
      <w:r>
        <w:rPr>
          <w:b/>
          <w:bCs/>
        </w:rPr>
        <w:t>CASPE</w:t>
      </w:r>
      <w:r>
        <w:t xml:space="preserve"> quant à leur annulation ou à leur poursuite. Cette incertitude tient à </w:t>
      </w:r>
      <w:r>
        <w:lastRenderedPageBreak/>
        <w:t xml:space="preserve">une </w:t>
      </w:r>
      <w:r>
        <w:rPr>
          <w:b/>
          <w:bCs/>
        </w:rPr>
        <w:t>modification en cours de l'organisation de l'accueil des enfants</w:t>
      </w:r>
      <w:r>
        <w:t xml:space="preserve">, qui prévoit désormais la présence de </w:t>
      </w:r>
      <w:r>
        <w:rPr>
          <w:b/>
          <w:bCs/>
        </w:rPr>
        <w:t>deux adultes</w:t>
      </w:r>
      <w:r>
        <w:rPr>
          <w:b/>
          <w:bCs/>
        </w:rPr>
        <w:t xml:space="preserve"> par groupe</w:t>
      </w:r>
      <w:r>
        <w:t>.</w:t>
      </w:r>
    </w:p>
    <w:p w:rsidR="003A009B" w:rsidRDefault="00B97429">
      <w:pPr>
        <w:spacing w:after="160" w:line="276" w:lineRule="auto"/>
        <w:jc w:val="both"/>
      </w:pPr>
      <w:r>
        <w:t xml:space="preserve">L'école </w:t>
      </w:r>
      <w:r>
        <w:rPr>
          <w:b/>
          <w:bCs/>
        </w:rPr>
        <w:t>tiendra les familles informées rapidement</w:t>
      </w:r>
      <w:r>
        <w:t xml:space="preserve">, dès qu'une réponse officielle lui sera parvenue. Compte tenu du versement déjà effectué par certaines familles pour la saison prochaine, </w:t>
      </w:r>
      <w:r>
        <w:rPr>
          <w:b/>
          <w:bCs/>
        </w:rPr>
        <w:t>tout remboursement nécessaire sera bien entendu assuré</w:t>
      </w:r>
      <w:r>
        <w:t xml:space="preserve"> </w:t>
      </w:r>
      <w:r>
        <w:t>en cas d'annulation.</w:t>
      </w:r>
    </w:p>
    <w:p w:rsidR="003A009B" w:rsidRDefault="00B97429">
      <w:pPr>
        <w:pStyle w:val="Titre1"/>
      </w:pPr>
      <w:r>
        <w:t>Remerciements</w:t>
      </w:r>
    </w:p>
    <w:p w:rsidR="003A009B" w:rsidRDefault="00B97429">
      <w:pPr>
        <w:spacing w:after="160" w:line="276" w:lineRule="auto"/>
        <w:jc w:val="both"/>
      </w:pPr>
      <w:r>
        <w:t xml:space="preserve">Pour conclure cette année, l'école tient à exprimer sa sincère reconnaissance. Elle remercie </w:t>
      </w:r>
      <w:r>
        <w:rPr>
          <w:b/>
          <w:bCs/>
        </w:rPr>
        <w:t>l'investissement des familles</w:t>
      </w:r>
      <w:r>
        <w:t xml:space="preserve"> et l'engagement des </w:t>
      </w:r>
      <w:r>
        <w:rPr>
          <w:b/>
          <w:bCs/>
        </w:rPr>
        <w:t>parents élus</w:t>
      </w:r>
      <w:r>
        <w:t>, dont la présence et la mobilisation sont précieuses tout au long</w:t>
      </w:r>
      <w:r>
        <w:t xml:space="preserve"> de l'année. Elle salue enfin le </w:t>
      </w:r>
      <w:r>
        <w:rPr>
          <w:b/>
          <w:bCs/>
        </w:rPr>
        <w:t>dynamisme des animateurs</w:t>
      </w:r>
      <w:r>
        <w:t>, qui contribuent chaque jour à faire de l'école un lieu accueillant et vivant. C'est grâce à cette mobilisation collective que tant de projets ont pu voir le jour cette année.</w:t>
      </w:r>
    </w:p>
    <w:p w:rsidR="003A009B" w:rsidRDefault="00B97429">
      <w:pPr>
        <w:spacing w:before="320"/>
        <w:jc w:val="center"/>
      </w:pPr>
      <w:r>
        <w:rPr>
          <w:i/>
          <w:iCs/>
          <w:color w:val="595959"/>
        </w:rPr>
        <w:t xml:space="preserve">— Fin du compte rendu </w:t>
      </w:r>
      <w:r>
        <w:rPr>
          <w:i/>
          <w:iCs/>
          <w:color w:val="595959"/>
        </w:rPr>
        <w:t>—</w:t>
      </w:r>
    </w:p>
    <w:sectPr w:rsidR="003A009B">
      <w:headerReference w:type="default" r:id="rId7"/>
      <w:footerReference w:type="default" r:id="rId8"/>
      <w:pgSz w:w="11906" w:h="16838"/>
      <w:pgMar w:top="1400" w:right="1400" w:bottom="1400" w:left="14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429" w:rsidRDefault="00B97429">
      <w:r>
        <w:separator/>
      </w:r>
    </w:p>
  </w:endnote>
  <w:endnote w:type="continuationSeparator" w:id="0">
    <w:p w:rsidR="00B97429" w:rsidRDefault="00B97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09B" w:rsidRDefault="00B97429">
    <w:pPr>
      <w:pBdr>
        <w:top w:val="single" w:sz="4" w:space="2" w:color="BFBFBF"/>
      </w:pBdr>
      <w:jc w:val="center"/>
    </w:pPr>
    <w:r>
      <w:rPr>
        <w:color w:val="595959"/>
        <w:sz w:val="16"/>
        <w:szCs w:val="16"/>
      </w:rPr>
      <w:t xml:space="preserve">Conseil d'école n°3 — 11 juin 2026   •   page </w:t>
    </w:r>
    <w:r>
      <w:rPr>
        <w:color w:val="595959"/>
        <w:sz w:val="16"/>
        <w:szCs w:val="16"/>
      </w:rPr>
      <w:fldChar w:fldCharType="begin"/>
    </w:r>
    <w:r>
      <w:rPr>
        <w:color w:val="595959"/>
        <w:sz w:val="16"/>
        <w:szCs w:val="16"/>
      </w:rPr>
      <w:instrText>PAGE</w:instrText>
    </w:r>
    <w:r w:rsidR="00252FBC">
      <w:rPr>
        <w:color w:val="595959"/>
        <w:sz w:val="16"/>
        <w:szCs w:val="16"/>
      </w:rPr>
      <w:fldChar w:fldCharType="separate"/>
    </w:r>
    <w:r w:rsidR="00252FBC">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sidR="00252FBC">
      <w:rPr>
        <w:color w:val="595959"/>
        <w:sz w:val="16"/>
        <w:szCs w:val="16"/>
      </w:rPr>
      <w:fldChar w:fldCharType="separate"/>
    </w:r>
    <w:r w:rsidR="00252FBC">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429" w:rsidRDefault="00B97429">
      <w:r>
        <w:separator/>
      </w:r>
    </w:p>
  </w:footnote>
  <w:footnote w:type="continuationSeparator" w:id="0">
    <w:p w:rsidR="00B97429" w:rsidRDefault="00B97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09B" w:rsidRDefault="00B97429">
    <w:pPr>
      <w:jc w:val="center"/>
    </w:pPr>
    <w:r>
      <w:rPr>
        <w:b/>
        <w:bCs/>
        <w:color w:val="595959"/>
        <w:sz w:val="18"/>
        <w:szCs w:val="18"/>
      </w:rPr>
      <w:t>École élémentaire Jussienne</w:t>
    </w:r>
  </w:p>
  <w:p w:rsidR="003A009B" w:rsidRDefault="00B97429">
    <w:pPr>
      <w:pBdr>
        <w:bottom w:val="single" w:sz="4" w:space="2" w:color="BFBFBF"/>
      </w:pBdr>
      <w:spacing w:after="60"/>
      <w:jc w:val="center"/>
    </w:pPr>
    <w:r>
      <w:rPr>
        <w:color w:val="595959"/>
        <w:sz w:val="16"/>
        <w:szCs w:val="16"/>
      </w:rPr>
      <w:t>3, rue de la Jussienne — Paris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E6305"/>
    <w:multiLevelType w:val="hybridMultilevel"/>
    <w:tmpl w:val="10608858"/>
    <w:lvl w:ilvl="0" w:tplc="34F8781E">
      <w:start w:val="1"/>
      <w:numFmt w:val="bullet"/>
      <w:lvlText w:val="●"/>
      <w:lvlJc w:val="left"/>
      <w:pPr>
        <w:ind w:left="720" w:hanging="360"/>
      </w:pPr>
    </w:lvl>
    <w:lvl w:ilvl="1" w:tplc="ABC67554">
      <w:start w:val="1"/>
      <w:numFmt w:val="bullet"/>
      <w:lvlText w:val="○"/>
      <w:lvlJc w:val="left"/>
      <w:pPr>
        <w:ind w:left="1440" w:hanging="360"/>
      </w:pPr>
    </w:lvl>
    <w:lvl w:ilvl="2" w:tplc="7988E93A">
      <w:start w:val="1"/>
      <w:numFmt w:val="bullet"/>
      <w:lvlText w:val="■"/>
      <w:lvlJc w:val="left"/>
      <w:pPr>
        <w:ind w:left="2160" w:hanging="360"/>
      </w:pPr>
    </w:lvl>
    <w:lvl w:ilvl="3" w:tplc="DF345AE0">
      <w:start w:val="1"/>
      <w:numFmt w:val="bullet"/>
      <w:lvlText w:val="●"/>
      <w:lvlJc w:val="left"/>
      <w:pPr>
        <w:ind w:left="2880" w:hanging="360"/>
      </w:pPr>
    </w:lvl>
    <w:lvl w:ilvl="4" w:tplc="BEF42D1E">
      <w:start w:val="1"/>
      <w:numFmt w:val="bullet"/>
      <w:lvlText w:val="○"/>
      <w:lvlJc w:val="left"/>
      <w:pPr>
        <w:ind w:left="3600" w:hanging="360"/>
      </w:pPr>
    </w:lvl>
    <w:lvl w:ilvl="5" w:tplc="4148D36A">
      <w:start w:val="1"/>
      <w:numFmt w:val="bullet"/>
      <w:lvlText w:val="■"/>
      <w:lvlJc w:val="left"/>
      <w:pPr>
        <w:ind w:left="4320" w:hanging="360"/>
      </w:pPr>
    </w:lvl>
    <w:lvl w:ilvl="6" w:tplc="1C8800BA">
      <w:start w:val="1"/>
      <w:numFmt w:val="bullet"/>
      <w:lvlText w:val="●"/>
      <w:lvlJc w:val="left"/>
      <w:pPr>
        <w:ind w:left="5040" w:hanging="360"/>
      </w:pPr>
    </w:lvl>
    <w:lvl w:ilvl="7" w:tplc="28A6E456">
      <w:start w:val="1"/>
      <w:numFmt w:val="bullet"/>
      <w:lvlText w:val="●"/>
      <w:lvlJc w:val="left"/>
      <w:pPr>
        <w:ind w:left="5760" w:hanging="360"/>
      </w:pPr>
    </w:lvl>
    <w:lvl w:ilvl="8" w:tplc="54B033C0">
      <w:start w:val="1"/>
      <w:numFmt w:val="bullet"/>
      <w:lvlText w:val="●"/>
      <w:lvlJc w:val="left"/>
      <w:pPr>
        <w:ind w:left="6480" w:hanging="360"/>
      </w:pPr>
    </w:lvl>
  </w:abstractNum>
  <w:abstractNum w:abstractNumId="1" w15:restartNumberingAfterBreak="0">
    <w:nsid w:val="4ED74642"/>
    <w:multiLevelType w:val="hybridMultilevel"/>
    <w:tmpl w:val="1C1471AA"/>
    <w:lvl w:ilvl="0" w:tplc="1B96AA38">
      <w:start w:val="1"/>
      <w:numFmt w:val="bullet"/>
      <w:lvlText w:val="•"/>
      <w:lvlJc w:val="left"/>
      <w:pPr>
        <w:ind w:left="480" w:hanging="240"/>
      </w:pPr>
      <w:rPr>
        <w:color w:val="2E75B6"/>
      </w:rPr>
    </w:lvl>
    <w:lvl w:ilvl="1" w:tplc="AFBC3EF2">
      <w:numFmt w:val="decimal"/>
      <w:lvlText w:val=""/>
      <w:lvlJc w:val="left"/>
    </w:lvl>
    <w:lvl w:ilvl="2" w:tplc="4C86034E">
      <w:numFmt w:val="decimal"/>
      <w:lvlText w:val=""/>
      <w:lvlJc w:val="left"/>
    </w:lvl>
    <w:lvl w:ilvl="3" w:tplc="44528CD4">
      <w:numFmt w:val="decimal"/>
      <w:lvlText w:val=""/>
      <w:lvlJc w:val="left"/>
    </w:lvl>
    <w:lvl w:ilvl="4" w:tplc="264219B2">
      <w:numFmt w:val="decimal"/>
      <w:lvlText w:val=""/>
      <w:lvlJc w:val="left"/>
    </w:lvl>
    <w:lvl w:ilvl="5" w:tplc="25E89D86">
      <w:numFmt w:val="decimal"/>
      <w:lvlText w:val=""/>
      <w:lvlJc w:val="left"/>
    </w:lvl>
    <w:lvl w:ilvl="6" w:tplc="8DD00D50">
      <w:numFmt w:val="decimal"/>
      <w:lvlText w:val=""/>
      <w:lvlJc w:val="left"/>
    </w:lvl>
    <w:lvl w:ilvl="7" w:tplc="F31AF080">
      <w:numFmt w:val="decimal"/>
      <w:lvlText w:val=""/>
      <w:lvlJc w:val="left"/>
    </w:lvl>
    <w:lvl w:ilvl="8" w:tplc="F364DAF2">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09B"/>
    <w:rsid w:val="00252FBC"/>
    <w:rsid w:val="003A009B"/>
    <w:rsid w:val="00B974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CB99D"/>
  <w15:docId w15:val="{D7B92728-CA58-44D3-B02C-6F5225FA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pBdr>
        <w:bottom w:val="single" w:sz="6" w:space="4" w:color="2E75B6"/>
      </w:pBdr>
      <w:spacing w:before="320" w:after="140"/>
      <w:outlineLvl w:val="0"/>
    </w:pPr>
    <w:rPr>
      <w:b/>
      <w:bCs/>
      <w:color w:val="1F3864"/>
      <w:sz w:val="26"/>
      <w:szCs w:val="26"/>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1827</Words>
  <Characters>10053</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Compte rendu du Conseil d'école n°3</vt:lpstr>
    </vt:vector>
  </TitlesOfParts>
  <Company>Mairie de Paris</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du Conseil d'école n°3</dc:title>
  <dc:creator>École élémentaire Jussienne</dc:creator>
  <cp:lastModifiedBy>Directeur</cp:lastModifiedBy>
  <cp:revision>2</cp:revision>
  <dcterms:created xsi:type="dcterms:W3CDTF">2026-06-19T05:56:00Z</dcterms:created>
  <dcterms:modified xsi:type="dcterms:W3CDTF">2026-06-19T05:56:00Z</dcterms:modified>
</cp:coreProperties>
</file>